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B27DFA" w:rsidTr="00350487">
        <w:tc>
          <w:tcPr>
            <w:tcW w:w="3405" w:type="dxa"/>
            <w:shd w:val="clear" w:color="auto" w:fill="auto"/>
          </w:tcPr>
          <w:p w:rsidR="00B27DFA" w:rsidRPr="00D455F7" w:rsidRDefault="00B27DFA" w:rsidP="00B27DFA">
            <w:pPr>
              <w:rPr>
                <w:b/>
              </w:rPr>
            </w:pPr>
            <w:proofErr w:type="spellStart"/>
            <w:r w:rsidRPr="00D455F7">
              <w:rPr>
                <w:b/>
              </w:rPr>
              <w:t>Resilient</w:t>
            </w:r>
            <w:proofErr w:type="spellEnd"/>
            <w:r w:rsidRPr="00D455F7">
              <w:rPr>
                <w:b/>
              </w:rPr>
              <w:t xml:space="preserve"> bleiben in herausfordernden Zeiten </w:t>
            </w:r>
          </w:p>
          <w:p w:rsidR="00B27DFA" w:rsidRDefault="00B27DFA" w:rsidP="00B27DFA"/>
          <w:p w:rsidR="00B27DFA" w:rsidRPr="00723620" w:rsidRDefault="00B27DFA" w:rsidP="00B27DFA">
            <w:r w:rsidRPr="00D455F7">
              <w:t>Barbara Siegenthaler, Psychologin und Psychotherapeutin i.A. in Existenzanalyse</w:t>
            </w:r>
          </w:p>
        </w:tc>
        <w:tc>
          <w:tcPr>
            <w:tcW w:w="6088" w:type="dxa"/>
            <w:shd w:val="clear" w:color="auto" w:fill="auto"/>
          </w:tcPr>
          <w:p w:rsidR="00B27DFA" w:rsidRPr="00D455F7" w:rsidRDefault="00B27DFA" w:rsidP="00B27DFA">
            <w:pPr>
              <w:rPr>
                <w:rFonts w:cs="Arial"/>
              </w:rPr>
            </w:pPr>
            <w:r w:rsidRPr="00D455F7">
              <w:rPr>
                <w:rFonts w:cs="Arial"/>
              </w:rPr>
              <w:t>Ziele</w:t>
            </w:r>
          </w:p>
          <w:p w:rsidR="00B27DFA" w:rsidRPr="00D455F7" w:rsidRDefault="00B27DFA" w:rsidP="00B27DFA">
            <w:pPr>
              <w:pStyle w:val="Listenabsatz"/>
              <w:numPr>
                <w:ilvl w:val="0"/>
                <w:numId w:val="23"/>
              </w:numPr>
              <w:rPr>
                <w:rFonts w:cs="Arial"/>
              </w:rPr>
            </w:pPr>
            <w:r w:rsidRPr="00D455F7">
              <w:rPr>
                <w:rFonts w:cs="Arial"/>
              </w:rPr>
              <w:t>Du kennst die wichtigsten Resilienz-Faktoren und verstehst deren Bedeutung in deinem Alltag</w:t>
            </w:r>
          </w:p>
          <w:p w:rsidR="00B27DFA" w:rsidRPr="00D455F7" w:rsidRDefault="00B27DFA" w:rsidP="00B27DFA">
            <w:pPr>
              <w:pStyle w:val="Listenabsatz"/>
              <w:numPr>
                <w:ilvl w:val="0"/>
                <w:numId w:val="23"/>
              </w:numPr>
              <w:rPr>
                <w:rFonts w:cs="Arial"/>
              </w:rPr>
            </w:pPr>
            <w:r w:rsidRPr="00D455F7">
              <w:rPr>
                <w:rFonts w:cs="Arial"/>
              </w:rPr>
              <w:t>Du lernst anhand eines 12-Punkte Selbsttests deine persönliche Resilienz-Ausprägung kennen</w:t>
            </w:r>
          </w:p>
          <w:p w:rsidR="00B27DFA" w:rsidRPr="00D455F7" w:rsidRDefault="00B27DFA" w:rsidP="00B27DFA">
            <w:pPr>
              <w:pStyle w:val="Listenabsatz"/>
              <w:numPr>
                <w:ilvl w:val="0"/>
                <w:numId w:val="23"/>
              </w:numPr>
              <w:rPr>
                <w:rFonts w:cs="Arial"/>
              </w:rPr>
            </w:pPr>
            <w:r w:rsidRPr="00D455F7">
              <w:rPr>
                <w:rFonts w:cs="Arial"/>
              </w:rPr>
              <w:t>Du erhältst verschiedene Anregungen und Tipps, wie du die für dich wichtigsten</w:t>
            </w:r>
            <w:bookmarkStart w:id="0" w:name="_GoBack"/>
            <w:bookmarkEnd w:id="0"/>
            <w:r w:rsidRPr="00D455F7">
              <w:rPr>
                <w:rFonts w:cs="Arial"/>
              </w:rPr>
              <w:t xml:space="preserve"> Resilienz-Faktoren in deinem Leben erweitern resp. nachhaltig stärken kannst</w:t>
            </w:r>
          </w:p>
          <w:p w:rsidR="00B27DFA" w:rsidRPr="00D455F7" w:rsidRDefault="00B27DFA" w:rsidP="00B27DFA">
            <w:pPr>
              <w:rPr>
                <w:rFonts w:cs="Arial"/>
              </w:rPr>
            </w:pPr>
            <w:r w:rsidRPr="00D455F7">
              <w:rPr>
                <w:rFonts w:cs="Arial"/>
              </w:rPr>
              <w:t xml:space="preserve"> </w:t>
            </w:r>
          </w:p>
          <w:p w:rsidR="00B27DFA" w:rsidRPr="00D455F7" w:rsidRDefault="00B27DFA" w:rsidP="00B27DFA">
            <w:pPr>
              <w:rPr>
                <w:rFonts w:cs="Arial"/>
              </w:rPr>
            </w:pPr>
            <w:r w:rsidRPr="00D455F7">
              <w:rPr>
                <w:rFonts w:cs="Arial"/>
              </w:rPr>
              <w:t>Methoden</w:t>
            </w:r>
          </w:p>
          <w:p w:rsidR="00B27DFA" w:rsidRPr="00D455F7" w:rsidRDefault="00B27DFA" w:rsidP="00B27DFA">
            <w:pPr>
              <w:pStyle w:val="Listenabsatz"/>
              <w:numPr>
                <w:ilvl w:val="0"/>
                <w:numId w:val="24"/>
              </w:numPr>
              <w:rPr>
                <w:rFonts w:cs="Arial"/>
              </w:rPr>
            </w:pPr>
            <w:r w:rsidRPr="00D455F7">
              <w:rPr>
                <w:rFonts w:cs="Arial"/>
              </w:rPr>
              <w:t>Theoretische Inputs, Selbstreflexion, Austausch in Kleingruppen, einfache und alltagstaugliche Praxisübungen</w:t>
            </w:r>
          </w:p>
        </w:tc>
        <w:tc>
          <w:tcPr>
            <w:tcW w:w="2409" w:type="dxa"/>
            <w:shd w:val="clear" w:color="auto" w:fill="auto"/>
          </w:tcPr>
          <w:p w:rsidR="00B27DFA" w:rsidRDefault="00B27DFA" w:rsidP="00B27DFA">
            <w:r w:rsidRPr="00D455F7">
              <w:t>Samstag, 29. Januar 2022 von 09.00 bis 16.00 Uhr</w:t>
            </w:r>
          </w:p>
        </w:tc>
        <w:tc>
          <w:tcPr>
            <w:tcW w:w="1559" w:type="dxa"/>
            <w:shd w:val="clear" w:color="auto" w:fill="auto"/>
          </w:tcPr>
          <w:p w:rsidR="00B27DFA" w:rsidRDefault="00B27DFA" w:rsidP="00B27DFA">
            <w:r>
              <w:t>CHF 300.–</w:t>
            </w:r>
          </w:p>
        </w:tc>
      </w:tr>
    </w:tbl>
    <w:p w:rsidR="00260F21" w:rsidRPr="00A00090" w:rsidRDefault="00260F21" w:rsidP="00350487">
      <w:pPr>
        <w:pStyle w:val="Listenabsatz"/>
      </w:pPr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D2" w:rsidRDefault="006343D2">
      <w:r>
        <w:separator/>
      </w:r>
    </w:p>
  </w:endnote>
  <w:endnote w:type="continuationSeparator" w:id="0">
    <w:p w:rsidR="006343D2" w:rsidRDefault="006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D2" w:rsidRDefault="006343D2">
      <w:r>
        <w:separator/>
      </w:r>
    </w:p>
  </w:footnote>
  <w:footnote w:type="continuationSeparator" w:id="0">
    <w:p w:rsidR="006343D2" w:rsidRDefault="0063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E65DF">
      <w:rPr>
        <w:noProof/>
      </w:rPr>
      <w:t>2</w:t>
    </w:r>
    <w:r>
      <w:fldChar w:fldCharType="end"/>
    </w:r>
    <w:r>
      <w:t xml:space="preserve"> von </w:t>
    </w:r>
    <w:r w:rsidR="006343D2">
      <w:fldChar w:fldCharType="begin"/>
    </w:r>
    <w:r w:rsidR="006343D2">
      <w:instrText xml:space="preserve"> SECTIONPAGES   \* MERGEFORMAT </w:instrText>
    </w:r>
    <w:r w:rsidR="006343D2">
      <w:fldChar w:fldCharType="separate"/>
    </w:r>
    <w:r w:rsidR="004E65DF">
      <w:rPr>
        <w:noProof/>
      </w:rPr>
      <w:t>2</w:t>
    </w:r>
    <w:r w:rsidR="006343D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E65DF">
      <w:rPr>
        <w:noProof/>
      </w:rPr>
      <w:t>1</w:t>
    </w:r>
    <w:r>
      <w:fldChar w:fldCharType="end"/>
    </w:r>
    <w:r>
      <w:t xml:space="preserve"> von </w:t>
    </w:r>
    <w:r w:rsidR="006343D2">
      <w:fldChar w:fldCharType="begin"/>
    </w:r>
    <w:r w:rsidR="006343D2">
      <w:instrText xml:space="preserve"> SECTIONPAGES   \* MERGEFORMAT </w:instrText>
    </w:r>
    <w:r w:rsidR="006343D2">
      <w:fldChar w:fldCharType="separate"/>
    </w:r>
    <w:r w:rsidR="004E65DF">
      <w:rPr>
        <w:noProof/>
      </w:rPr>
      <w:t>1</w:t>
    </w:r>
    <w:r w:rsidR="006343D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65DF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343D2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A6F91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0C8BFD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3293-2009-4D23-8670-7CC9E662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2021-08-20T13:59:00Z</dcterms:created>
  <dcterms:modified xsi:type="dcterms:W3CDTF">2021-08-20T13:59:00Z</dcterms:modified>
</cp:coreProperties>
</file>